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421E6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421E60">
              <w:rPr>
                <w:sz w:val="24"/>
                <w:szCs w:val="24"/>
              </w:rPr>
              <w:t>Encümen Seçiminin yapılması.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 w:rsidR="00421E60">
        <w:rPr>
          <w:sz w:val="24"/>
          <w:szCs w:val="24"/>
        </w:rPr>
        <w:t>(</w:t>
      </w:r>
      <w:r>
        <w:rPr>
          <w:sz w:val="24"/>
          <w:szCs w:val="24"/>
        </w:rPr>
        <w:t xml:space="preserve">16.05.2012 </w:t>
      </w:r>
      <w:r w:rsidRPr="006E75CA">
        <w:rPr>
          <w:sz w:val="24"/>
          <w:szCs w:val="24"/>
        </w:rPr>
        <w:t>tarihli “Meclis Toplantısı Katılım Listesi”</w:t>
      </w:r>
      <w:r w:rsidR="00421E60"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 w:rsidR="00421E60"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253BDB" w:rsidRDefault="00253BDB" w:rsidP="002E18F7">
      <w:pPr>
        <w:ind w:firstLine="708"/>
        <w:jc w:val="both"/>
        <w:rPr>
          <w:sz w:val="24"/>
          <w:szCs w:val="24"/>
        </w:rPr>
      </w:pPr>
    </w:p>
    <w:p w:rsidR="00253BDB" w:rsidRDefault="00253BDB" w:rsidP="00253BDB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253BDB" w:rsidRDefault="00253BDB" w:rsidP="00253BDB">
      <w:pPr>
        <w:ind w:firstLine="708"/>
        <w:jc w:val="center"/>
        <w:rPr>
          <w:sz w:val="24"/>
          <w:szCs w:val="24"/>
        </w:rPr>
      </w:pPr>
    </w:p>
    <w:p w:rsidR="00421E60" w:rsidRDefault="00421E60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Birlik Müdürlüğünün, Birlik Tüzüğü’ nün 15. Maddesi uyarınca oluşturulan Birlik Encümeni’ 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seçimlerinin gerçekleştirilmesine ilişkin </w:t>
      </w:r>
      <w:r w:rsidR="004208C9">
        <w:rPr>
          <w:sz w:val="24"/>
          <w:szCs w:val="24"/>
        </w:rPr>
        <w:t>08.05.2012 günlü Meclisimize havaleli müzekkeresinin Meclisimizde değerlendirilmesi son</w:t>
      </w:r>
      <w:r w:rsidR="0018495A">
        <w:rPr>
          <w:sz w:val="24"/>
          <w:szCs w:val="24"/>
        </w:rPr>
        <w:t>ucunda teklif edilen adaylardan;</w:t>
      </w:r>
    </w:p>
    <w:p w:rsidR="00253BDB" w:rsidRDefault="0018495A" w:rsidP="00253B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Veli YILDIZ</w:t>
      </w:r>
      <w:r>
        <w:rPr>
          <w:sz w:val="24"/>
          <w:szCs w:val="24"/>
        </w:rPr>
        <w:tab/>
        <w:t xml:space="preserve">55 oy, </w:t>
      </w: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AYAT 55 oy, Hüseyin TURHAN 49 oy, Yüksel UÇAR 49 oy, Hulusi ÖZMEKİK 47 oy, Z. Günsenin GÜNEL 45 oy ile Asil Üyeliğe, Coşkun TUTAL, Alim KARACA, Yusuf ÇAYLI, </w:t>
      </w:r>
      <w:r w:rsidR="00253BDB">
        <w:rPr>
          <w:sz w:val="24"/>
          <w:szCs w:val="24"/>
        </w:rPr>
        <w:t>Orhan AYAKTA, Efe PARS, Adem TEKELİ yedek üyeliğe seçilerek görevlendirilmelerine oy birliği ile karar verilmiştir.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42CAE"/>
    <w:rsid w:val="0018495A"/>
    <w:rsid w:val="001C0160"/>
    <w:rsid w:val="001C4F7A"/>
    <w:rsid w:val="001C6F74"/>
    <w:rsid w:val="00253BDB"/>
    <w:rsid w:val="002E18F7"/>
    <w:rsid w:val="0031338C"/>
    <w:rsid w:val="004208C9"/>
    <w:rsid w:val="00421E60"/>
    <w:rsid w:val="00496107"/>
    <w:rsid w:val="00503BE0"/>
    <w:rsid w:val="006E58FA"/>
    <w:rsid w:val="006F00B2"/>
    <w:rsid w:val="007A4D47"/>
    <w:rsid w:val="009523A5"/>
    <w:rsid w:val="009635D7"/>
    <w:rsid w:val="00971DCF"/>
    <w:rsid w:val="00977F58"/>
    <w:rsid w:val="00B83EA0"/>
    <w:rsid w:val="00BA3EFA"/>
    <w:rsid w:val="00CB51D1"/>
    <w:rsid w:val="00EB6560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4</cp:revision>
  <cp:lastPrinted>2012-05-23T13:34:00Z</cp:lastPrinted>
  <dcterms:created xsi:type="dcterms:W3CDTF">2012-05-21T07:56:00Z</dcterms:created>
  <dcterms:modified xsi:type="dcterms:W3CDTF">2012-05-23T13:34:00Z</dcterms:modified>
</cp:coreProperties>
</file>